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RISK MANAGEMENT AND PROJECT COMMUNIOCATION PLAN.</w:t>
      </w:r>
      <w:bookmarkStart w:id="0" w:name="_GoBack"/>
      <w:bookmarkEnd w:id="0"/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Student’s Name</w:t>
      </w: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Instructor’s Name</w:t>
      </w: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Institutional Affiliation</w:t>
      </w: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Date</w:t>
      </w: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tabs>
          <w:tab w:val="left" w:leader="none" w:pos="495"/>
        </w:tabs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Risk management plan is a written document that details the organization risk management process. The process will always start by creating a team of stakeholders across the organization to review potential risks to the organization. This plan aim at eliminating or minimizing the impact </w:t>
      </w:r>
      <w:r>
        <w:rPr>
          <w:rFonts w:ascii="Times New Roman" w:cs="Times New Roman" w:hAnsi="Times New Roman"/>
          <w:sz w:val="24"/>
          <w:szCs w:val="24"/>
        </w:rPr>
        <w:t>of risks</w:t>
      </w:r>
      <w:r>
        <w:rPr>
          <w:rFonts w:ascii="Times New Roman" w:cs="Times New Roman" w:hAnsi="Times New Roman"/>
          <w:sz w:val="24"/>
          <w:szCs w:val="24"/>
        </w:rPr>
        <w:t xml:space="preserve"> events occurrence that may have negative impact on the project.</w:t>
      </w:r>
      <w:r>
        <w:rPr>
          <w:rFonts w:ascii="Times New Roman" w:cs="Times New Roman" w:hAnsi="Times New Roman"/>
          <w:sz w:val="24"/>
          <w:szCs w:val="24"/>
        </w:rPr>
        <w:t xml:space="preserve"> This process involve activities of risk identification, risk analysis, risk evaluation, treating of risk and continuously monitoring the risk. </w:t>
      </w: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>
        <w:trPr/>
        <w:tc>
          <w:tcPr>
            <w:tcW w:w="1915" w:type="dxa"/>
            <w:tcBorders/>
            <w:shd w:val="clear" w:color="auto" w:fill="00b0f0"/>
          </w:tcPr>
          <w:p>
            <w:pPr>
              <w:pStyle w:val="style0"/>
              <w:tabs>
                <w:tab w:val="left" w:leader="none" w:pos="495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Risk description</w:t>
            </w:r>
          </w:p>
        </w:tc>
        <w:tc>
          <w:tcPr>
            <w:tcW w:w="1915" w:type="dxa"/>
            <w:tcBorders/>
            <w:shd w:val="clear" w:color="auto" w:fill="00b0f0"/>
          </w:tcPr>
          <w:p>
            <w:pPr>
              <w:pStyle w:val="style0"/>
              <w:tabs>
                <w:tab w:val="left" w:leader="none" w:pos="495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Shutter factor</w:t>
            </w:r>
          </w:p>
        </w:tc>
        <w:tc>
          <w:tcPr>
            <w:tcW w:w="1915" w:type="dxa"/>
            <w:tcBorders/>
            <w:shd w:val="clear" w:color="auto" w:fill="00b0f0"/>
          </w:tcPr>
          <w:p>
            <w:pPr>
              <w:pStyle w:val="style0"/>
              <w:tabs>
                <w:tab w:val="left" w:leader="none" w:pos="495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Affected activity</w:t>
            </w:r>
          </w:p>
        </w:tc>
        <w:tc>
          <w:tcPr>
            <w:tcW w:w="1915" w:type="dxa"/>
            <w:tcBorders/>
            <w:shd w:val="clear" w:color="auto" w:fill="00b0f0"/>
          </w:tcPr>
          <w:p>
            <w:pPr>
              <w:pStyle w:val="style0"/>
              <w:tabs>
                <w:tab w:val="left" w:leader="none" w:pos="495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responsibility</w:t>
            </w:r>
          </w:p>
        </w:tc>
        <w:tc>
          <w:tcPr>
            <w:tcW w:w="1916" w:type="dxa"/>
            <w:tcBorders/>
            <w:shd w:val="clear" w:color="auto" w:fill="00b0f0"/>
          </w:tcPr>
          <w:p>
            <w:pPr>
              <w:pStyle w:val="style0"/>
              <w:tabs>
                <w:tab w:val="left" w:leader="none" w:pos="495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Proposed strategy</w:t>
            </w:r>
          </w:p>
        </w:tc>
      </w:tr>
      <w:tr>
        <w:tblPrEx/>
        <w:trPr/>
        <w:tc>
          <w:tcPr>
            <w:tcW w:w="1915" w:type="dxa"/>
            <w:tcBorders/>
          </w:tcPr>
          <w:p>
            <w:pPr>
              <w:pStyle w:val="style0"/>
              <w:tabs>
                <w:tab w:val="left" w:leader="none" w:pos="495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Project team modification</w:t>
            </w:r>
          </w:p>
        </w:tc>
        <w:tc>
          <w:tcPr>
            <w:tcW w:w="1915" w:type="dxa"/>
            <w:tcBorders/>
          </w:tcPr>
          <w:p>
            <w:pPr>
              <w:pStyle w:val="style0"/>
              <w:tabs>
                <w:tab w:val="left" w:leader="none" w:pos="495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Resignation of a team member.</w:t>
            </w:r>
          </w:p>
        </w:tc>
        <w:tc>
          <w:tcPr>
            <w:tcW w:w="1915" w:type="dxa"/>
            <w:tcBorders/>
          </w:tcPr>
          <w:p>
            <w:pPr>
              <w:pStyle w:val="style0"/>
              <w:tabs>
                <w:tab w:val="left" w:leader="none" w:pos="495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Will be indicated project activity.</w:t>
            </w:r>
          </w:p>
        </w:tc>
        <w:tc>
          <w:tcPr>
            <w:tcW w:w="1915" w:type="dxa"/>
            <w:tcBorders/>
          </w:tcPr>
          <w:p>
            <w:pPr>
              <w:pStyle w:val="style0"/>
              <w:tabs>
                <w:tab w:val="left" w:leader="none" w:pos="495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General project management is responsible for that.</w:t>
            </w:r>
          </w:p>
        </w:tc>
        <w:tc>
          <w:tcPr>
            <w:tcW w:w="1916" w:type="dxa"/>
            <w:tcBorders/>
          </w:tcPr>
          <w:p>
            <w:pPr>
              <w:pStyle w:val="style0"/>
              <w:tabs>
                <w:tab w:val="left" w:leader="none" w:pos="495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Team member skills provide project activities when a member leaves the team.</w:t>
            </w:r>
          </w:p>
        </w:tc>
      </w:tr>
      <w:tr>
        <w:tblPrEx/>
        <w:trPr/>
        <w:tc>
          <w:tcPr>
            <w:tcW w:w="1915" w:type="dxa"/>
            <w:tcBorders/>
          </w:tcPr>
          <w:p>
            <w:pPr>
              <w:pStyle w:val="style0"/>
              <w:tabs>
                <w:tab w:val="left" w:leader="none" w:pos="495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Risk related to development technologies in a project.</w:t>
            </w:r>
          </w:p>
        </w:tc>
        <w:tc>
          <w:tcPr>
            <w:tcW w:w="1915" w:type="dxa"/>
            <w:tcBorders/>
          </w:tcPr>
          <w:p>
            <w:pPr>
              <w:pStyle w:val="style0"/>
              <w:tabs>
                <w:tab w:val="left" w:leader="none" w:pos="495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Ability of the infrastructure to support the results of project activity.</w:t>
            </w:r>
          </w:p>
        </w:tc>
        <w:tc>
          <w:tcPr>
            <w:tcW w:w="1915" w:type="dxa"/>
            <w:tcBorders/>
          </w:tcPr>
          <w:p>
            <w:pPr>
              <w:pStyle w:val="style0"/>
              <w:tabs>
                <w:tab w:val="left" w:leader="none" w:pos="495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Will be indicated on project activities.</w:t>
            </w:r>
          </w:p>
        </w:tc>
        <w:tc>
          <w:tcPr>
            <w:tcW w:w="1915" w:type="dxa"/>
            <w:tcBorders/>
          </w:tcPr>
          <w:p>
            <w:pPr>
              <w:pStyle w:val="style0"/>
              <w:tabs>
                <w:tab w:val="left" w:leader="none" w:pos="495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Who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is responsible for that risk?</w:t>
            </w:r>
          </w:p>
        </w:tc>
        <w:tc>
          <w:tcPr>
            <w:tcW w:w="1916" w:type="dxa"/>
            <w:tcBorders/>
          </w:tcPr>
          <w:p>
            <w:pPr>
              <w:pStyle w:val="style0"/>
              <w:tabs>
                <w:tab w:val="left" w:leader="none" w:pos="495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Have been provided acquisition for hardware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components which ensure project activity development</w:t>
            </w:r>
          </w:p>
        </w:tc>
      </w:tr>
      <w:tr>
        <w:tblPrEx/>
        <w:trPr/>
        <w:tc>
          <w:tcPr>
            <w:tcW w:w="1915" w:type="dxa"/>
            <w:tcBorders/>
          </w:tcPr>
          <w:p>
            <w:pPr>
              <w:pStyle w:val="style0"/>
              <w:tabs>
                <w:tab w:val="left" w:leader="none" w:pos="495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Lack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of experienced team mate.</w:t>
            </w:r>
          </w:p>
        </w:tc>
        <w:tc>
          <w:tcPr>
            <w:tcW w:w="1915" w:type="dxa"/>
            <w:tcBorders/>
          </w:tcPr>
          <w:p>
            <w:pPr>
              <w:pStyle w:val="style0"/>
              <w:tabs>
                <w:tab w:val="left" w:leader="none" w:pos="495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Hiring people without experience.</w:t>
            </w:r>
          </w:p>
        </w:tc>
        <w:tc>
          <w:tcPr>
            <w:tcW w:w="1915" w:type="dxa"/>
            <w:tcBorders/>
          </w:tcPr>
          <w:p>
            <w:pPr>
              <w:pStyle w:val="style0"/>
              <w:tabs>
                <w:tab w:val="left" w:leader="none" w:pos="495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Will indicate project activities.</w:t>
            </w:r>
          </w:p>
        </w:tc>
        <w:tc>
          <w:tcPr>
            <w:tcW w:w="1915" w:type="dxa"/>
            <w:tcBorders/>
          </w:tcPr>
          <w:p>
            <w:pPr>
              <w:pStyle w:val="style0"/>
              <w:tabs>
                <w:tab w:val="left" w:leader="none" w:pos="495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Who is responsible for that?</w:t>
            </w:r>
          </w:p>
        </w:tc>
        <w:tc>
          <w:tcPr>
            <w:tcW w:w="1916" w:type="dxa"/>
            <w:tcBorders/>
          </w:tcPr>
          <w:p>
            <w:pPr>
              <w:pStyle w:val="style0"/>
              <w:tabs>
                <w:tab w:val="left" w:leader="none" w:pos="495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project team has the competencies needed to implement the activities.</w:t>
            </w:r>
          </w:p>
        </w:tc>
      </w:tr>
      <w:tr>
        <w:tblPrEx/>
        <w:trPr/>
        <w:tc>
          <w:tcPr>
            <w:tcW w:w="1915" w:type="dxa"/>
            <w:tcBorders/>
          </w:tcPr>
          <w:p>
            <w:pPr>
              <w:pStyle w:val="style0"/>
              <w:tabs>
                <w:tab w:val="left" w:leader="none" w:pos="495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Poor experience of the project manager in relation to team members.</w:t>
            </w:r>
          </w:p>
        </w:tc>
        <w:tc>
          <w:tcPr>
            <w:tcW w:w="1915" w:type="dxa"/>
            <w:tcBorders/>
          </w:tcPr>
          <w:p>
            <w:pPr>
              <w:pStyle w:val="style0"/>
              <w:tabs>
                <w:tab w:val="left" w:leader="none" w:pos="495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Hiring of poor experienced project manager.</w:t>
            </w:r>
          </w:p>
        </w:tc>
        <w:tc>
          <w:tcPr>
            <w:tcW w:w="1915" w:type="dxa"/>
            <w:tcBorders/>
          </w:tcPr>
          <w:p>
            <w:pPr>
              <w:pStyle w:val="style0"/>
              <w:tabs>
                <w:tab w:val="left" w:leader="none" w:pos="495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Will indicate project activities.</w:t>
            </w:r>
          </w:p>
        </w:tc>
        <w:tc>
          <w:tcPr>
            <w:tcW w:w="1915" w:type="dxa"/>
            <w:tcBorders/>
          </w:tcPr>
          <w:p>
            <w:pPr>
              <w:pStyle w:val="style0"/>
              <w:tabs>
                <w:tab w:val="left" w:leader="none" w:pos="495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Project manager.</w:t>
            </w:r>
          </w:p>
        </w:tc>
        <w:tc>
          <w:tcPr>
            <w:tcW w:w="1916" w:type="dxa"/>
            <w:tcBorders/>
          </w:tcPr>
          <w:p>
            <w:pPr>
              <w:pStyle w:val="style0"/>
              <w:tabs>
                <w:tab w:val="left" w:leader="none" w:pos="495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It is necessary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that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project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man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a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ger should be experienced professional in project management.</w:t>
            </w:r>
          </w:p>
        </w:tc>
      </w:tr>
    </w:tbl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tabs>
          <w:tab w:val="left" w:leader="none" w:pos="1335"/>
        </w:tabs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</w:p>
    <w:p>
      <w:pPr>
        <w:pStyle w:val="style0"/>
        <w:tabs>
          <w:tab w:val="left" w:leader="none" w:pos="1335"/>
        </w:tabs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PROJECT COMMUNICATION PLAN.</w:t>
      </w:r>
    </w:p>
    <w:p>
      <w:pPr>
        <w:pStyle w:val="style0"/>
        <w:tabs>
          <w:tab w:val="left" w:leader="none" w:pos="1335"/>
        </w:tabs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A project communication plan is an agreement between collaborators and shareholders that outlines what, when, and how information will shared at key intervals. The information may include meeting details, task-related questions and information status.</w:t>
      </w:r>
    </w:p>
    <w:tbl>
      <w:tblPr>
        <w:tblStyle w:val="style154"/>
        <w:tblW w:w="9648" w:type="dxa"/>
        <w:tblLook w:val="04A0" w:firstRow="1" w:lastRow="0" w:firstColumn="1" w:lastColumn="0" w:noHBand="0" w:noVBand="1"/>
      </w:tblPr>
      <w:tblGrid>
        <w:gridCol w:w="2358"/>
        <w:gridCol w:w="1800"/>
        <w:gridCol w:w="3870"/>
        <w:gridCol w:w="1620"/>
      </w:tblGrid>
      <w:tr>
        <w:trPr/>
        <w:tc>
          <w:tcPr>
            <w:tcW w:w="2358" w:type="dxa"/>
            <w:tcBorders/>
            <w:shd w:val="clear" w:color="auto" w:fill="ff0000"/>
          </w:tcPr>
          <w:p>
            <w:pPr>
              <w:pStyle w:val="style0"/>
              <w:tabs>
                <w:tab w:val="left" w:leader="none" w:pos="1335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Communication.</w:t>
            </w:r>
          </w:p>
        </w:tc>
        <w:tc>
          <w:tcPr>
            <w:tcW w:w="1800" w:type="dxa"/>
            <w:tcBorders/>
            <w:shd w:val="clear" w:color="auto" w:fill="ff0000"/>
          </w:tcPr>
          <w:p>
            <w:pPr>
              <w:pStyle w:val="style0"/>
              <w:tabs>
                <w:tab w:val="left" w:leader="none" w:pos="1335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frequency</w:t>
            </w:r>
          </w:p>
        </w:tc>
        <w:tc>
          <w:tcPr>
            <w:tcW w:w="3870" w:type="dxa"/>
            <w:tcBorders/>
            <w:shd w:val="clear" w:color="auto" w:fill="ff0000"/>
          </w:tcPr>
          <w:p>
            <w:pPr>
              <w:pStyle w:val="style0"/>
              <w:tabs>
                <w:tab w:val="left" w:leader="none" w:pos="1335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Goal </w:t>
            </w:r>
          </w:p>
        </w:tc>
        <w:tc>
          <w:tcPr>
            <w:tcW w:w="1620" w:type="dxa"/>
            <w:tcBorders/>
            <w:shd w:val="clear" w:color="auto" w:fill="ff0000"/>
          </w:tcPr>
          <w:p>
            <w:pPr>
              <w:pStyle w:val="style0"/>
              <w:tabs>
                <w:tab w:val="left" w:leader="none" w:pos="1335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owner</w:t>
            </w:r>
          </w:p>
        </w:tc>
      </w:tr>
      <w:tr>
        <w:tblPrEx/>
        <w:trPr/>
        <w:tc>
          <w:tcPr>
            <w:tcW w:w="9648" w:type="dxa"/>
            <w:gridSpan w:val="4"/>
            <w:tcBorders/>
            <w:shd w:val="clear" w:color="auto" w:fill="00b0f0"/>
          </w:tcPr>
          <w:p>
            <w:pPr>
              <w:pStyle w:val="style0"/>
              <w:tabs>
                <w:tab w:val="left" w:leader="none" w:pos="1335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Project team</w:t>
            </w:r>
          </w:p>
        </w:tc>
      </w:tr>
      <w:tr>
        <w:tblPrEx/>
        <w:trPr/>
        <w:tc>
          <w:tcPr>
            <w:tcW w:w="2358" w:type="dxa"/>
            <w:tcBorders/>
          </w:tcPr>
          <w:p>
            <w:pPr>
              <w:pStyle w:val="style0"/>
              <w:tabs>
                <w:tab w:val="left" w:leader="none" w:pos="1335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Project status report</w:t>
            </w:r>
          </w:p>
        </w:tc>
        <w:tc>
          <w:tcPr>
            <w:tcW w:w="1800" w:type="dxa"/>
            <w:tcBorders/>
          </w:tcPr>
          <w:p>
            <w:pPr>
              <w:pStyle w:val="style0"/>
              <w:tabs>
                <w:tab w:val="left" w:leader="none" w:pos="1335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weekly</w:t>
            </w:r>
          </w:p>
        </w:tc>
        <w:tc>
          <w:tcPr>
            <w:tcW w:w="3870" w:type="dxa"/>
            <w:tcBorders/>
          </w:tcPr>
          <w:p>
            <w:pPr>
              <w:pStyle w:val="style0"/>
              <w:tabs>
                <w:tab w:val="left" w:leader="none" w:pos="1335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Review project status and discuss p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otential issues or delay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20" w:type="dxa"/>
            <w:tcBorders/>
          </w:tcPr>
          <w:p>
            <w:pPr>
              <w:pStyle w:val="style0"/>
              <w:tabs>
                <w:tab w:val="left" w:leader="none" w:pos="1335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Project manager</w:t>
            </w:r>
          </w:p>
        </w:tc>
      </w:tr>
      <w:tr>
        <w:tblPrEx/>
        <w:trPr/>
        <w:tc>
          <w:tcPr>
            <w:tcW w:w="2358" w:type="dxa"/>
            <w:tcBorders/>
          </w:tcPr>
          <w:p>
            <w:pPr>
              <w:pStyle w:val="style0"/>
              <w:tabs>
                <w:tab w:val="left" w:leader="none" w:pos="1335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Team standup</w:t>
            </w:r>
          </w:p>
        </w:tc>
        <w:tc>
          <w:tcPr>
            <w:tcW w:w="1800" w:type="dxa"/>
            <w:tcBorders/>
          </w:tcPr>
          <w:p>
            <w:pPr>
              <w:pStyle w:val="style0"/>
              <w:tabs>
                <w:tab w:val="left" w:leader="none" w:pos="1335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Daily </w:t>
            </w:r>
          </w:p>
        </w:tc>
        <w:tc>
          <w:tcPr>
            <w:tcW w:w="3870" w:type="dxa"/>
            <w:tcBorders/>
          </w:tcPr>
          <w:p>
            <w:pPr>
              <w:pStyle w:val="style0"/>
              <w:tabs>
                <w:tab w:val="left" w:leader="none" w:pos="1335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To discuss what each team member did a day before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, what they will do that day and anything that may block progress.</w:t>
            </w:r>
          </w:p>
        </w:tc>
        <w:tc>
          <w:tcPr>
            <w:tcW w:w="1620" w:type="dxa"/>
            <w:tcBorders/>
          </w:tcPr>
          <w:p>
            <w:pPr>
              <w:pStyle w:val="style0"/>
              <w:tabs>
                <w:tab w:val="left" w:leader="none" w:pos="1335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Project manager.</w:t>
            </w:r>
          </w:p>
        </w:tc>
      </w:tr>
      <w:tr>
        <w:tblPrEx/>
        <w:trPr/>
        <w:tc>
          <w:tcPr>
            <w:tcW w:w="2358" w:type="dxa"/>
            <w:tcBorders/>
          </w:tcPr>
          <w:p>
            <w:pPr>
              <w:pStyle w:val="style0"/>
              <w:tabs>
                <w:tab w:val="left" w:leader="none" w:pos="1335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Task progress update </w:t>
            </w:r>
          </w:p>
        </w:tc>
        <w:tc>
          <w:tcPr>
            <w:tcW w:w="1800" w:type="dxa"/>
            <w:tcBorders/>
          </w:tcPr>
          <w:p>
            <w:pPr>
              <w:pStyle w:val="style0"/>
              <w:tabs>
                <w:tab w:val="left" w:leader="none" w:pos="1335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Daily </w:t>
            </w:r>
          </w:p>
        </w:tc>
        <w:tc>
          <w:tcPr>
            <w:tcW w:w="3870" w:type="dxa"/>
            <w:tcBorders/>
          </w:tcPr>
          <w:p>
            <w:pPr>
              <w:pStyle w:val="style0"/>
              <w:tabs>
                <w:tab w:val="left" w:leader="none" w:pos="1335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Share daily progress made on project task.</w:t>
            </w:r>
          </w:p>
        </w:tc>
        <w:tc>
          <w:tcPr>
            <w:tcW w:w="1620" w:type="dxa"/>
            <w:tcBorders/>
          </w:tcPr>
          <w:p>
            <w:pPr>
              <w:pStyle w:val="style0"/>
              <w:tabs>
                <w:tab w:val="left" w:leader="none" w:pos="1335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Project manager.</w:t>
            </w:r>
          </w:p>
        </w:tc>
      </w:tr>
      <w:tr>
        <w:tblPrEx/>
        <w:trPr/>
        <w:tc>
          <w:tcPr>
            <w:tcW w:w="2358" w:type="dxa"/>
            <w:tcBorders/>
          </w:tcPr>
          <w:p>
            <w:pPr>
              <w:pStyle w:val="style0"/>
              <w:tabs>
                <w:tab w:val="left" w:leader="none" w:pos="1335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Project review </w:t>
            </w:r>
          </w:p>
        </w:tc>
        <w:tc>
          <w:tcPr>
            <w:tcW w:w="1800" w:type="dxa"/>
            <w:tcBorders/>
          </w:tcPr>
          <w:p>
            <w:pPr>
              <w:pStyle w:val="style0"/>
              <w:tabs>
                <w:tab w:val="left" w:leader="none" w:pos="1335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At milestone</w:t>
            </w:r>
          </w:p>
        </w:tc>
        <w:tc>
          <w:tcPr>
            <w:tcW w:w="3870" w:type="dxa"/>
            <w:tcBorders/>
          </w:tcPr>
          <w:p>
            <w:pPr>
              <w:pStyle w:val="style0"/>
              <w:tabs>
                <w:tab w:val="left" w:leader="none" w:pos="1335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Present project deliverable, gather feedback and discuss the next step.</w:t>
            </w:r>
          </w:p>
        </w:tc>
        <w:tc>
          <w:tcPr>
            <w:tcW w:w="1620" w:type="dxa"/>
            <w:tcBorders/>
          </w:tcPr>
          <w:p>
            <w:pPr>
              <w:pStyle w:val="style0"/>
              <w:tabs>
                <w:tab w:val="left" w:leader="none" w:pos="1335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Project manager.</w:t>
            </w:r>
          </w:p>
        </w:tc>
      </w:tr>
      <w:tr>
        <w:tblPrEx/>
        <w:trPr/>
        <w:tc>
          <w:tcPr>
            <w:tcW w:w="2358" w:type="dxa"/>
            <w:tcBorders/>
          </w:tcPr>
          <w:p>
            <w:pPr>
              <w:pStyle w:val="style0"/>
              <w:tabs>
                <w:tab w:val="left" w:leader="none" w:pos="1335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Post-mortem meeting</w:t>
            </w:r>
          </w:p>
        </w:tc>
        <w:tc>
          <w:tcPr>
            <w:tcW w:w="1800" w:type="dxa"/>
            <w:tcBorders/>
          </w:tcPr>
          <w:p>
            <w:pPr>
              <w:pStyle w:val="style0"/>
              <w:tabs>
                <w:tab w:val="left" w:leader="none" w:pos="1335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At the end of the project</w:t>
            </w:r>
          </w:p>
        </w:tc>
        <w:tc>
          <w:tcPr>
            <w:tcW w:w="3870" w:type="dxa"/>
            <w:tcBorders/>
          </w:tcPr>
          <w:p>
            <w:pPr>
              <w:pStyle w:val="style0"/>
              <w:tabs>
                <w:tab w:val="left" w:leader="none" w:pos="1335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Asses what worked and what did not work and discuss actionable take away.</w:t>
            </w:r>
          </w:p>
        </w:tc>
        <w:tc>
          <w:tcPr>
            <w:tcW w:w="1620" w:type="dxa"/>
            <w:tcBorders/>
          </w:tcPr>
          <w:p>
            <w:pPr>
              <w:pStyle w:val="style0"/>
              <w:tabs>
                <w:tab w:val="left" w:leader="none" w:pos="1335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Project manager.</w:t>
            </w:r>
          </w:p>
        </w:tc>
      </w:tr>
      <w:tr>
        <w:tblPrEx/>
        <w:trPr/>
        <w:tc>
          <w:tcPr>
            <w:tcW w:w="9648" w:type="dxa"/>
            <w:gridSpan w:val="4"/>
            <w:tcBorders/>
            <w:shd w:val="clear" w:color="auto" w:fill="00b0f0"/>
          </w:tcPr>
          <w:p>
            <w:pPr>
              <w:pStyle w:val="style0"/>
              <w:tabs>
                <w:tab w:val="left" w:leader="none" w:pos="1335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Project sponsor.</w:t>
            </w:r>
          </w:p>
        </w:tc>
      </w:tr>
      <w:tr>
        <w:tblPrEx/>
        <w:trPr/>
        <w:tc>
          <w:tcPr>
            <w:tcW w:w="2358" w:type="dxa"/>
            <w:tcBorders/>
          </w:tcPr>
          <w:p>
            <w:pPr>
              <w:pStyle w:val="style0"/>
              <w:tabs>
                <w:tab w:val="left" w:leader="none" w:pos="1335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Project status report</w:t>
            </w:r>
          </w:p>
        </w:tc>
        <w:tc>
          <w:tcPr>
            <w:tcW w:w="1800" w:type="dxa"/>
            <w:tcBorders/>
          </w:tcPr>
          <w:p>
            <w:pPr>
              <w:pStyle w:val="style0"/>
              <w:tabs>
                <w:tab w:val="left" w:leader="none" w:pos="1335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weekly</w:t>
            </w:r>
          </w:p>
        </w:tc>
        <w:tc>
          <w:tcPr>
            <w:tcW w:w="3870" w:type="dxa"/>
            <w:tcBorders/>
          </w:tcPr>
          <w:p>
            <w:pPr>
              <w:pStyle w:val="style0"/>
              <w:tabs>
                <w:tab w:val="left" w:leader="none" w:pos="1335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Review project status and discuss potential issues or delay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20" w:type="dxa"/>
            <w:tcBorders/>
          </w:tcPr>
          <w:p>
            <w:pPr>
              <w:pStyle w:val="style0"/>
              <w:tabs>
                <w:tab w:val="left" w:leader="none" w:pos="1335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Project manager.</w:t>
            </w:r>
          </w:p>
        </w:tc>
      </w:tr>
      <w:tr>
        <w:tblPrEx/>
        <w:trPr/>
        <w:tc>
          <w:tcPr>
            <w:tcW w:w="2358" w:type="dxa"/>
            <w:tcBorders/>
          </w:tcPr>
          <w:p>
            <w:pPr>
              <w:pStyle w:val="style0"/>
              <w:tabs>
                <w:tab w:val="left" w:leader="none" w:pos="1335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Project review</w:t>
            </w:r>
          </w:p>
        </w:tc>
        <w:tc>
          <w:tcPr>
            <w:tcW w:w="1800" w:type="dxa"/>
            <w:tcBorders/>
          </w:tcPr>
          <w:p>
            <w:pPr>
              <w:pStyle w:val="style0"/>
              <w:tabs>
                <w:tab w:val="left" w:leader="none" w:pos="1335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At milestone</w:t>
            </w:r>
          </w:p>
        </w:tc>
        <w:tc>
          <w:tcPr>
            <w:tcW w:w="3870" w:type="dxa"/>
            <w:tcBorders/>
          </w:tcPr>
          <w:p>
            <w:pPr>
              <w:pStyle w:val="style0"/>
              <w:tabs>
                <w:tab w:val="left" w:leader="none" w:pos="1335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Present project deliverable, gather feedback and discuss the next step.</w:t>
            </w:r>
          </w:p>
        </w:tc>
        <w:tc>
          <w:tcPr>
            <w:tcW w:w="1620" w:type="dxa"/>
            <w:tcBorders/>
          </w:tcPr>
          <w:p>
            <w:pPr>
              <w:pStyle w:val="style0"/>
              <w:tabs>
                <w:tab w:val="left" w:leader="none" w:pos="1335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Project manager.</w:t>
            </w:r>
          </w:p>
        </w:tc>
      </w:tr>
    </w:tbl>
    <w:p>
      <w:pPr>
        <w:pStyle w:val="style0"/>
        <w:tabs>
          <w:tab w:val="left" w:leader="none" w:pos="1335"/>
        </w:tabs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tabs>
          <w:tab w:val="left" w:leader="none" w:pos="1335"/>
        </w:tabs>
        <w:rPr>
          <w:rFonts w:ascii="Times New Roman" w:cs="Times New Roman" w:hAnsi="Times New Roman"/>
          <w:sz w:val="24"/>
          <w:szCs w:val="24"/>
        </w:rPr>
      </w:pPr>
    </w:p>
    <w:sectPr>
      <w:headerReference w:type="default" r:id="rId2"/>
      <w:footerReference w:type="default" r:id="rId3"/>
      <w:headerReference w:type="first" r:id="rId4"/>
      <w:pgSz w:w="12240" w:h="15840" w:orient="portrait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Tahoma">
    <w:altName w:val="Tahoma"/>
    <w:panose1 w:val="020b0604030005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2"/>
      <w:rPr/>
    </w:pPr>
  </w:p>
  <w:p>
    <w:pPr>
      <w:pStyle w:val="style32"/>
      <w:rPr/>
    </w:pPr>
  </w:p>
  <w:p>
    <w:pPr>
      <w:pStyle w:val="style32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rPr>
        <w:rFonts w:ascii="Times New Roman" w:cs="Times New Roman" w:hAnsi="Times New Roman"/>
        <w:sz w:val="24"/>
        <w:szCs w:val="24"/>
      </w:rPr>
    </w:pPr>
    <w:r>
      <w:rPr>
        <w:rFonts w:ascii="Times New Roman" w:cs="Times New Roman" w:hAnsi="Times New Roman"/>
        <w:sz w:val="24"/>
        <w:szCs w:val="24"/>
      </w:rPr>
      <w:t>RISK MANAGEMENT AND PROJECT COMMUNICATION</w:t>
    </w:r>
    <w:r>
      <w:rPr>
        <w:rFonts w:ascii="Times New Roman" w:cs="Times New Roman" w:hAnsi="Times New Roman"/>
        <w:sz w:val="24"/>
        <w:szCs w:val="24"/>
      </w:rPr>
      <w:t>.</w:t>
    </w:r>
    <w:r>
      <w:rPr>
        <w:rFonts w:ascii="Times New Roman" w:cs="Times New Roman" w:hAnsi="Times New Roman"/>
        <w:sz w:val="24"/>
        <w:szCs w:val="24"/>
      </w:rPr>
      <w:tab/>
    </w:r>
    <w:r>
      <w:rPr>
        <w:rFonts w:ascii="Times New Roman" w:cs="Times New Roman" w:hAnsi="Times New Roman"/>
        <w:sz w:val="24"/>
        <w:szCs w:val="24"/>
      </w:rPr>
      <w:tab/>
    </w:r>
    <w:r>
      <w:rPr>
        <w:rFonts w:ascii="Times New Roman" w:cs="Times New Roman" w:hAnsi="Times New Roman"/>
        <w:sz w:val="24"/>
        <w:szCs w:val="24"/>
      </w:rPr>
      <w:fldChar w:fldCharType="begin"/>
    </w:r>
    <w:r>
      <w:rPr>
        <w:rFonts w:ascii="Times New Roman" w:cs="Times New Roman" w:hAnsi="Times New Roman"/>
        <w:sz w:val="24"/>
        <w:szCs w:val="24"/>
      </w:rPr>
      <w:instrText xml:space="preserve"> PAGE   \* MERGEFORMAT </w:instrText>
    </w:r>
    <w:r>
      <w:rPr>
        <w:rFonts w:ascii="Times New Roman" w:cs="Times New Roman" w:hAnsi="Times New Roman"/>
        <w:sz w:val="24"/>
        <w:szCs w:val="24"/>
      </w:rPr>
      <w:fldChar w:fldCharType="separate"/>
    </w:r>
    <w:r>
      <w:rPr>
        <w:rFonts w:ascii="Times New Roman" w:cs="Times New Roman" w:hAnsi="Times New Roman"/>
        <w:noProof/>
        <w:sz w:val="24"/>
        <w:szCs w:val="24"/>
      </w:rPr>
      <w:t>2</w:t>
    </w:r>
    <w:r>
      <w:rPr>
        <w:rFonts w:ascii="Times New Roman" w:cs="Times New Roman" w:hAnsi="Times New Roman"/>
        <w:noProof/>
        <w:sz w:val="24"/>
        <w:szCs w:val="24"/>
      </w:rPr>
      <w:fldChar w:fldCharType="end"/>
    </w:r>
  </w:p>
  <w:p>
    <w:pPr>
      <w:pStyle w:val="style31"/>
      <w:rPr/>
    </w:pPr>
  </w:p>
</w:hdr>
</file>

<file path=word/header3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rPr>
        <w:rFonts w:ascii="Times New Roman" w:cs="Times New Roman" w:hAnsi="Times New Roman"/>
        <w:sz w:val="24"/>
        <w:szCs w:val="24"/>
      </w:rPr>
    </w:pPr>
    <w:r>
      <w:rPr>
        <w:rFonts w:ascii="Times New Roman" w:cs="Times New Roman" w:hAnsi="Times New Roman"/>
        <w:sz w:val="24"/>
        <w:szCs w:val="24"/>
      </w:rPr>
      <w:t>Running head: RISK MANAGEMENT</w:t>
    </w:r>
    <w:r>
      <w:rPr>
        <w:rFonts w:ascii="Times New Roman" w:cs="Times New Roman" w:hAnsi="Times New Roman"/>
        <w:sz w:val="24"/>
        <w:szCs w:val="24"/>
      </w:rPr>
      <w:t xml:space="preserve"> AND PROJECT COMMUNICATION.</w:t>
    </w:r>
    <w:r>
      <w:rPr>
        <w:rFonts w:ascii="Times New Roman" w:cs="Times New Roman" w:hAnsi="Times New Roman"/>
        <w:sz w:val="24"/>
        <w:szCs w:val="24"/>
      </w:rPr>
      <w:tab/>
    </w:r>
    <w:r>
      <w:rPr>
        <w:rFonts w:ascii="Times New Roman" w:cs="Times New Roman" w:hAnsi="Times New Roman"/>
        <w:sz w:val="24"/>
        <w:szCs w:val="24"/>
      </w:rPr>
      <w:tab/>
    </w:r>
    <w:r>
      <w:rPr>
        <w:rFonts w:ascii="Times New Roman" w:cs="Times New Roman" w:hAnsi="Times New Roman"/>
        <w:sz w:val="24"/>
        <w:szCs w:val="24"/>
      </w:rPr>
      <w:fldChar w:fldCharType="begin"/>
    </w:r>
    <w:r>
      <w:rPr>
        <w:rFonts w:ascii="Times New Roman" w:cs="Times New Roman" w:hAnsi="Times New Roman"/>
        <w:sz w:val="24"/>
        <w:szCs w:val="24"/>
      </w:rPr>
      <w:instrText xml:space="preserve"> PAGE   \* MERGEFORMAT </w:instrText>
    </w:r>
    <w:r>
      <w:rPr>
        <w:rFonts w:ascii="Times New Roman" w:cs="Times New Roman" w:hAnsi="Times New Roman"/>
        <w:sz w:val="24"/>
        <w:szCs w:val="24"/>
      </w:rPr>
      <w:fldChar w:fldCharType="separate"/>
    </w:r>
    <w:r>
      <w:rPr>
        <w:rFonts w:ascii="Times New Roman" w:cs="Times New Roman" w:hAnsi="Times New Roman"/>
        <w:noProof/>
        <w:sz w:val="24"/>
        <w:szCs w:val="24"/>
      </w:rPr>
      <w:t>1</w:t>
    </w:r>
    <w:r>
      <w:rPr>
        <w:rFonts w:ascii="Times New Roman" w:cs="Times New Roman" w:hAnsi="Times New Roman"/>
        <w:noProof/>
        <w:sz w:val="24"/>
        <w:szCs w:val="24"/>
      </w:rPr>
      <w:fldChar w:fldCharType="end"/>
    </w:r>
    <w:r>
      <w:rPr>
        <w:rFonts w:ascii="Times New Roman" w:cs="Times New Roman" w:hAnsi="Times New Roman"/>
        <w:sz w:val="24"/>
        <w:szCs w:val="24"/>
      </w:rPr>
      <w:tab/>
    </w:r>
    <w:r>
      <w:rPr>
        <w:rFonts w:ascii="Times New Roman" w:cs="Times New Roman" w:hAnsi="Times New Roman"/>
        <w:sz w:val="24"/>
        <w:szCs w:val="24"/>
      </w:rPr>
      <w:tab/>
    </w:r>
    <w:r>
      <w:rPr>
        <w:rFonts w:ascii="Times New Roman" w:cs="Times New Roman" w:hAnsi="Times New Roman"/>
        <w:sz w:val="24"/>
        <w:szCs w:val="24"/>
      </w:rPr>
      <w:fldChar w:fldCharType="begin"/>
    </w:r>
    <w:r>
      <w:rPr>
        <w:rFonts w:ascii="Times New Roman" w:cs="Times New Roman" w:hAnsi="Times New Roman"/>
        <w:sz w:val="24"/>
        <w:szCs w:val="24"/>
      </w:rPr>
      <w:instrText xml:space="preserve"> PAGE   \* MERGEFORMAT </w:instrText>
    </w:r>
    <w:r>
      <w:rPr>
        <w:rFonts w:ascii="Times New Roman" w:cs="Times New Roman" w:hAnsi="Times New Roman"/>
        <w:sz w:val="24"/>
        <w:szCs w:val="24"/>
      </w:rPr>
      <w:fldChar w:fldCharType="separate"/>
    </w:r>
    <w:r>
      <w:rPr>
        <w:rFonts w:ascii="Times New Roman" w:cs="Times New Roman" w:hAnsi="Times New Roman"/>
        <w:noProof/>
        <w:sz w:val="24"/>
        <w:szCs w:val="24"/>
      </w:rPr>
      <w:t>1</w:t>
    </w:r>
    <w:r>
      <w:rPr>
        <w:rFonts w:ascii="Times New Roman" w:cs="Times New Roman" w:hAnsi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e3442e48-1af7-45df-9f2b-220581698c4a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3b14937f-62bf-457b-a7c1-e9589a0c6a1b"/>
    <w:basedOn w:val="style65"/>
    <w:next w:val="style4098"/>
    <w:link w:val="style32"/>
    <w:uiPriority w:val="99"/>
  </w:style>
  <w:style w:type="paragraph" w:styleId="style153">
    <w:name w:val="Balloon Text"/>
    <w:basedOn w:val="style0"/>
    <w:next w:val="style153"/>
    <w:link w:val="style4099"/>
    <w:uiPriority w:val="99"/>
    <w:pPr>
      <w:spacing w:after="0" w:lineRule="auto" w:line="240"/>
    </w:pPr>
    <w:rPr>
      <w:rFonts w:ascii="Tahoma" w:cs="Tahoma" w:hAnsi="Tahoma"/>
      <w:sz w:val="16"/>
      <w:szCs w:val="16"/>
    </w:rPr>
  </w:style>
  <w:style w:type="character" w:customStyle="1" w:styleId="style4099">
    <w:name w:val="Balloon Text Char"/>
    <w:basedOn w:val="style65"/>
    <w:next w:val="style4099"/>
    <w:link w:val="style153"/>
    <w:uiPriority w:val="99"/>
    <w:rPr>
      <w:rFonts w:ascii="Tahoma" w:cs="Tahoma" w:hAnsi="Tahoma"/>
      <w:sz w:val="16"/>
      <w:szCs w:val="16"/>
    </w:rPr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Words>422</Words>
  <Pages>3</Pages>
  <Characters>2535</Characters>
  <Application>WPS Office</Application>
  <DocSecurity>0</DocSecurity>
  <Paragraphs>119</Paragraphs>
  <ScaleCrop>false</ScaleCrop>
  <LinksUpToDate>false</LinksUpToDate>
  <CharactersWithSpaces>2899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2021-10-13T05:06:00Z</dcterms:created>
  <dc:creator>IK</dc:creator>
  <lastModifiedBy>Infinix X650D</lastModifiedBy>
  <dcterms:modified xsi:type="dcterms:W3CDTF">2021-10-13T14:36:17Z</dcterms:modified>
  <revision>16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cc47264e11254f64a28ad127b005c544</vt:lpwstr>
  </property>
</Properties>
</file>